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34" w:rsidRDefault="00280534" w:rsidP="00280534">
      <w:pPr>
        <w:spacing w:line="276" w:lineRule="auto"/>
        <w:ind w:right="57"/>
        <w:jc w:val="center"/>
        <w:rPr>
          <w:b/>
          <w:bCs/>
          <w:szCs w:val="24"/>
        </w:rPr>
      </w:pPr>
    </w:p>
    <w:p w:rsidR="00280534" w:rsidRPr="00B116B1" w:rsidRDefault="00280534" w:rsidP="00280534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>
        <w:rPr>
          <w:b/>
          <w:bCs/>
          <w:szCs w:val="24"/>
        </w:rPr>
        <w:t>ояснительная записка</w:t>
      </w:r>
    </w:p>
    <w:p w:rsidR="00280534" w:rsidRPr="00293B4F" w:rsidRDefault="00280534" w:rsidP="00280534">
      <w:pPr>
        <w:autoSpaceDE w:val="0"/>
        <w:autoSpaceDN w:val="0"/>
        <w:adjustRightInd w:val="0"/>
        <w:spacing w:line="276" w:lineRule="auto"/>
        <w:jc w:val="both"/>
        <w:rPr>
          <w:lang w:eastAsia="ru-RU"/>
        </w:rPr>
      </w:pPr>
    </w:p>
    <w:p w:rsidR="00280534" w:rsidRDefault="00280534" w:rsidP="00280534">
      <w:pPr>
        <w:ind w:right="-144" w:firstLine="567"/>
        <w:contextualSpacing/>
        <w:jc w:val="both"/>
      </w:pPr>
      <w:r w:rsidRPr="00280534">
        <w:t>ООО СЗ «АИВ»</w:t>
      </w:r>
      <w:r>
        <w:t xml:space="preserve"> </w:t>
      </w:r>
      <w:r>
        <w:rPr>
          <w:bCs/>
        </w:rPr>
        <w:t>обратилось</w:t>
      </w:r>
      <w:r w:rsidRPr="00AC1E72">
        <w:rPr>
          <w:bCs/>
        </w:rPr>
        <w:t xml:space="preserve"> в комиссию по </w:t>
      </w:r>
      <w:r w:rsidRPr="00AC1E72">
        <w:t xml:space="preserve">землепользованию и застройке городского округа города Воронеж с заявлением о предоставлении </w:t>
      </w:r>
      <w:r w:rsidRPr="00280534">
        <w:t xml:space="preserve">разрешения на отклонение от предельных параметров разрешенного строительства на земельном участке </w:t>
      </w:r>
      <w:r>
        <w:t xml:space="preserve">ул. Матросова, 62 </w:t>
      </w:r>
      <w:r w:rsidR="00B1287D">
        <w:t>(</w:t>
      </w:r>
      <w:r>
        <w:t>кадастровый номер 36:34:0403029:4714</w:t>
      </w:r>
      <w:r w:rsidR="00B1287D">
        <w:t>)</w:t>
      </w:r>
      <w:bookmarkStart w:id="0" w:name="_GoBack"/>
      <w:bookmarkEnd w:id="0"/>
      <w:r w:rsidRPr="00280534">
        <w:t xml:space="preserve"> в части увеличения максимального коэффициента плотности застройки с 3 до 3,94</w:t>
      </w:r>
      <w:r w:rsidRPr="00AC1E72">
        <w:t>.</w:t>
      </w:r>
    </w:p>
    <w:p w:rsidR="00280534" w:rsidRPr="003F5218" w:rsidRDefault="00280534" w:rsidP="00280534">
      <w:pPr>
        <w:ind w:right="-144" w:firstLine="567"/>
        <w:contextualSpacing/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З</w:t>
      </w:r>
      <w:r w:rsidRPr="003F5218">
        <w:rPr>
          <w:bCs/>
          <w:shd w:val="clear" w:color="auto" w:fill="FFFFFF"/>
        </w:rPr>
        <w:t xml:space="preserve">емельный участок площадью </w:t>
      </w:r>
      <w:r>
        <w:rPr>
          <w:bCs/>
          <w:shd w:val="clear" w:color="auto" w:fill="FFFFFF"/>
        </w:rPr>
        <w:t xml:space="preserve">5 574 </w:t>
      </w:r>
      <w:r w:rsidRPr="003F5218">
        <w:rPr>
          <w:bCs/>
          <w:shd w:val="clear" w:color="auto" w:fill="FFFFFF"/>
        </w:rPr>
        <w:t xml:space="preserve">кв. м </w:t>
      </w:r>
      <w:r w:rsidRPr="00280534">
        <w:rPr>
          <w:bCs/>
          <w:shd w:val="clear" w:color="auto" w:fill="FFFFFF"/>
        </w:rPr>
        <w:t>по ул. Матросова, 62</w:t>
      </w:r>
      <w:r>
        <w:rPr>
          <w:bCs/>
          <w:shd w:val="clear" w:color="auto" w:fill="FFFFFF"/>
        </w:rPr>
        <w:t xml:space="preserve"> учтен в ЕГРН с </w:t>
      </w:r>
      <w:r w:rsidRPr="003F5218">
        <w:rPr>
          <w:bCs/>
          <w:shd w:val="clear" w:color="auto" w:fill="FFFFFF"/>
        </w:rPr>
        <w:t>кадастро</w:t>
      </w:r>
      <w:r>
        <w:rPr>
          <w:bCs/>
          <w:shd w:val="clear" w:color="auto" w:fill="FFFFFF"/>
        </w:rPr>
        <w:t xml:space="preserve">вым номером </w:t>
      </w:r>
      <w:r>
        <w:t>36:34:0403029:4714</w:t>
      </w:r>
      <w:r>
        <w:rPr>
          <w:bCs/>
          <w:shd w:val="clear" w:color="auto" w:fill="FFFFFF"/>
        </w:rPr>
        <w:t xml:space="preserve">, с </w:t>
      </w:r>
      <w:r w:rsidRPr="003F5218">
        <w:rPr>
          <w:bCs/>
          <w:shd w:val="clear" w:color="auto" w:fill="FFFFFF"/>
        </w:rPr>
        <w:t>вид</w:t>
      </w:r>
      <w:r>
        <w:rPr>
          <w:bCs/>
          <w:shd w:val="clear" w:color="auto" w:fill="FFFFFF"/>
        </w:rPr>
        <w:t>ом</w:t>
      </w:r>
      <w:r w:rsidRPr="003F5218">
        <w:rPr>
          <w:bCs/>
          <w:shd w:val="clear" w:color="auto" w:fill="FFFFFF"/>
        </w:rPr>
        <w:t xml:space="preserve"> разрешенного использования земельного участка </w:t>
      </w:r>
      <w:r>
        <w:rPr>
          <w:bCs/>
          <w:shd w:val="clear" w:color="auto" w:fill="FFFFFF"/>
        </w:rPr>
        <w:t>«М</w:t>
      </w:r>
      <w:r w:rsidRPr="00280534">
        <w:rPr>
          <w:bCs/>
          <w:shd w:val="clear" w:color="auto" w:fill="FFFFFF"/>
        </w:rPr>
        <w:t>ногоэтажная жилая застройка (высотная застройка)»</w:t>
      </w:r>
      <w:r>
        <w:rPr>
          <w:bCs/>
          <w:shd w:val="clear" w:color="auto" w:fill="FFFFFF"/>
        </w:rPr>
        <w:t xml:space="preserve"> и </w:t>
      </w:r>
      <w:r w:rsidRPr="003F5218">
        <w:rPr>
          <w:bCs/>
          <w:shd w:val="clear" w:color="auto" w:fill="FFFFFF"/>
        </w:rPr>
        <w:t xml:space="preserve">находится в собственности у </w:t>
      </w:r>
      <w:r>
        <w:rPr>
          <w:bCs/>
          <w:shd w:val="clear" w:color="auto" w:fill="FFFFFF"/>
        </w:rPr>
        <w:t>заявителя.</w:t>
      </w:r>
    </w:p>
    <w:p w:rsidR="00280534" w:rsidRPr="003F5218" w:rsidRDefault="00280534" w:rsidP="00280534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  <w:t>В соответствии с Генеральным планом</w:t>
      </w:r>
      <w:r>
        <w:rPr>
          <w:bCs/>
          <w:shd w:val="clear" w:color="auto" w:fill="FFFFFF"/>
        </w:rPr>
        <w:t xml:space="preserve"> городского округа город Воронеж,</w:t>
      </w:r>
      <w:r w:rsidRPr="003F5218">
        <w:rPr>
          <w:bCs/>
          <w:shd w:val="clear" w:color="auto" w:fill="FFFFFF"/>
        </w:rPr>
        <w:t xml:space="preserve"> </w:t>
      </w:r>
      <w:r w:rsidRPr="007738FB">
        <w:rPr>
          <w:bCs/>
        </w:rPr>
        <w:t>утвержденным решением Воронежской городской Думы от 25.12.2024 № 1166-</w:t>
      </w:r>
      <w:r w:rsidRPr="007738FB">
        <w:rPr>
          <w:bCs/>
          <w:lang w:val="en-US"/>
        </w:rPr>
        <w:t>V</w:t>
      </w:r>
      <w:r>
        <w:rPr>
          <w:bCs/>
        </w:rPr>
        <w:t>,</w:t>
      </w:r>
      <w:r w:rsidRPr="003F5218">
        <w:rPr>
          <w:bCs/>
          <w:shd w:val="clear" w:color="auto" w:fill="FFFFFF"/>
        </w:rPr>
        <w:t xml:space="preserve"> рассматриваемы</w:t>
      </w:r>
      <w:r>
        <w:rPr>
          <w:bCs/>
          <w:shd w:val="clear" w:color="auto" w:fill="FFFFFF"/>
        </w:rPr>
        <w:t>й земельный участок расположен</w:t>
      </w:r>
      <w:r w:rsidRPr="003F5218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 xml:space="preserve">                  в функциональной зоне </w:t>
      </w:r>
      <w:r w:rsidRPr="00280534">
        <w:rPr>
          <w:bCs/>
          <w:shd w:val="clear" w:color="auto" w:fill="FFFFFF"/>
        </w:rPr>
        <w:t>№ 1031 (код объекта 701010301) -  «Многофункциональная общественно-деловая зона» и частично в зоне магистральной улично-дорожной сети.</w:t>
      </w:r>
    </w:p>
    <w:p w:rsidR="00280534" w:rsidRPr="007738FB" w:rsidRDefault="00280534" w:rsidP="00280534">
      <w:pPr>
        <w:ind w:right="-144"/>
        <w:jc w:val="both"/>
      </w:pPr>
      <w:r w:rsidRPr="003F5218">
        <w:rPr>
          <w:bCs/>
          <w:shd w:val="clear" w:color="auto" w:fill="FFFFFF"/>
        </w:rPr>
        <w:tab/>
        <w:t>В соответствии с Правилами землепользования и застройки</w:t>
      </w:r>
      <w:r>
        <w:rPr>
          <w:bCs/>
          <w:shd w:val="clear" w:color="auto" w:fill="FFFFFF"/>
        </w:rPr>
        <w:t xml:space="preserve"> городского округа город Воронеж</w:t>
      </w:r>
      <w:r w:rsidRPr="007738FB">
        <w:t xml:space="preserve">, </w:t>
      </w:r>
      <w:r w:rsidRPr="007738FB">
        <w:rPr>
          <w:bCs/>
        </w:rPr>
        <w:t>утвержденным</w:t>
      </w:r>
      <w:r>
        <w:rPr>
          <w:bCs/>
        </w:rPr>
        <w:t>и</w:t>
      </w:r>
      <w:r w:rsidRPr="007738FB">
        <w:rPr>
          <w:bCs/>
        </w:rPr>
        <w:t xml:space="preserve"> решением Воронежской городской Думы от 20.04.2022 № 466-V,</w:t>
      </w:r>
      <w:r>
        <w:t xml:space="preserve"> </w:t>
      </w:r>
      <w:r w:rsidRPr="003F5218">
        <w:rPr>
          <w:bCs/>
          <w:shd w:val="clear" w:color="auto" w:fill="FFFFFF"/>
        </w:rPr>
        <w:t xml:space="preserve">земельный участок расположен в территориальной зоне </w:t>
      </w:r>
      <w:r w:rsidRPr="00280534">
        <w:rPr>
          <w:bCs/>
          <w:shd w:val="clear" w:color="auto" w:fill="FFFFFF"/>
        </w:rPr>
        <w:t>ОДМ-132 – «Зона смешанной общественно-деловой застройки».</w:t>
      </w:r>
    </w:p>
    <w:p w:rsidR="00280534" w:rsidRPr="00AC1E72" w:rsidRDefault="00280534" w:rsidP="00280534">
      <w:pPr>
        <w:ind w:right="-144" w:firstLine="567"/>
        <w:contextualSpacing/>
        <w:jc w:val="both"/>
        <w:rPr>
          <w:bCs/>
          <w:shd w:val="clear" w:color="auto" w:fill="FFFFFF"/>
        </w:rPr>
      </w:pPr>
      <w:r w:rsidRPr="003F5218">
        <w:rPr>
          <w:bCs/>
          <w:shd w:val="clear" w:color="auto" w:fill="FFFFFF"/>
        </w:rPr>
        <w:tab/>
        <w:t xml:space="preserve">В границах рассматриваемого участка заявителем </w:t>
      </w:r>
      <w:r w:rsidR="001675D7">
        <w:rPr>
          <w:bCs/>
          <w:shd w:val="clear" w:color="auto" w:fill="FFFFFF"/>
        </w:rPr>
        <w:t>планируется</w:t>
      </w:r>
      <w:r w:rsidR="001675D7" w:rsidRPr="001675D7">
        <w:rPr>
          <w:bCs/>
          <w:shd w:val="clear" w:color="auto" w:fill="FFFFFF"/>
        </w:rPr>
        <w:t xml:space="preserve"> строительство многоэтажного многоквартирного жилого дома со встроенными нежилыми помещениями на первом этаже и подземным паркингом</w:t>
      </w:r>
      <w:r w:rsidR="00484404">
        <w:rPr>
          <w:bCs/>
          <w:shd w:val="clear" w:color="auto" w:fill="FFFFFF"/>
        </w:rPr>
        <w:t>.</w:t>
      </w:r>
    </w:p>
    <w:p w:rsidR="00280534" w:rsidRPr="00AC1E72" w:rsidRDefault="00280534" w:rsidP="00280534">
      <w:pPr>
        <w:tabs>
          <w:tab w:val="left" w:pos="0"/>
        </w:tabs>
        <w:spacing w:line="276" w:lineRule="auto"/>
        <w:ind w:right="-144"/>
        <w:jc w:val="both"/>
      </w:pPr>
      <w:r w:rsidRPr="00AC1E72">
        <w:t xml:space="preserve">          В соответствии с положениями Градостроительного кодекса РФ  данный проект постановления о предоставлении разрешения представляется на общественные обсуждения. </w:t>
      </w:r>
    </w:p>
    <w:p w:rsidR="00280534" w:rsidRPr="00127332" w:rsidRDefault="00280534" w:rsidP="00280534">
      <w:pPr>
        <w:spacing w:line="276" w:lineRule="auto"/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280534" w:rsidRDefault="00280534" w:rsidP="00280534">
      <w:pPr>
        <w:rPr>
          <w:sz w:val="20"/>
          <w:szCs w:val="20"/>
        </w:rPr>
      </w:pPr>
    </w:p>
    <w:p w:rsidR="00644C13" w:rsidRDefault="00644C13"/>
    <w:sectPr w:rsidR="00644C13" w:rsidSect="00B60129">
      <w:headerReference w:type="default" r:id="rId7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1287D">
      <w:r>
        <w:separator/>
      </w:r>
    </w:p>
  </w:endnote>
  <w:endnote w:type="continuationSeparator" w:id="0">
    <w:p w:rsidR="00000000" w:rsidRDefault="00B1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1287D">
      <w:r>
        <w:separator/>
      </w:r>
    </w:p>
  </w:footnote>
  <w:footnote w:type="continuationSeparator" w:id="0">
    <w:p w:rsidR="00000000" w:rsidRDefault="00B12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484404">
        <w:pPr>
          <w:pStyle w:val="a3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B128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34"/>
    <w:rsid w:val="001675D7"/>
    <w:rsid w:val="00280534"/>
    <w:rsid w:val="00484404"/>
    <w:rsid w:val="00644C13"/>
    <w:rsid w:val="00B1287D"/>
    <w:rsid w:val="00C3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0534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80534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4</cp:revision>
  <cp:lastPrinted>2026-07-02T11:25:00Z</cp:lastPrinted>
  <dcterms:created xsi:type="dcterms:W3CDTF">2026-06-29T08:18:00Z</dcterms:created>
  <dcterms:modified xsi:type="dcterms:W3CDTF">2026-07-02T13:20:00Z</dcterms:modified>
</cp:coreProperties>
</file>